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6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4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4"/>
        </w:rPr>
        <w:t>от</w:t>
      </w:r>
      <w:proofErr w:type="gramEnd"/>
      <w:r>
        <w:rPr>
          <w:rFonts w:ascii="PT Astra Serif" w:eastAsia="Times New Roman" w:hAnsi="PT Astra Serif" w:cs="Times New Roman"/>
          <w:sz w:val="28"/>
          <w:szCs w:val="24"/>
        </w:rPr>
        <w:t xml:space="preserve"> 13 мая 2021 года № 429-п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150824" cy="4148920"/>
            <wp:effectExtent l="133350" t="114300" r="146050" b="1568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5842" cy="415572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BEA32-A365-414F-83DE-83F2CDDE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24</cp:revision>
  <cp:lastPrinted>2021-05-13T11:22:00Z</cp:lastPrinted>
  <dcterms:created xsi:type="dcterms:W3CDTF">2021-04-29T12:27:00Z</dcterms:created>
  <dcterms:modified xsi:type="dcterms:W3CDTF">2021-05-13T11:22:00Z</dcterms:modified>
</cp:coreProperties>
</file>